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DBFA" w14:textId="7BCBB518" w:rsidR="00985AA7" w:rsidRPr="000A0F59" w:rsidRDefault="00985AA7" w:rsidP="00985AA7">
      <w:pPr>
        <w:spacing w:before="240" w:after="0" w:line="240" w:lineRule="auto"/>
        <w:jc w:val="both"/>
        <w:rPr>
          <w:rFonts w:ascii="Candara" w:hAnsi="Candara"/>
          <w:sz w:val="24"/>
          <w:szCs w:val="24"/>
        </w:rPr>
      </w:pPr>
      <w:r w:rsidRPr="000A0F59">
        <w:rPr>
          <w:rFonts w:ascii="Candara" w:hAnsi="Candara"/>
          <w:sz w:val="24"/>
          <w:szCs w:val="24"/>
        </w:rPr>
        <w:t>Na podlagi</w:t>
      </w:r>
      <w:r w:rsidRPr="000A0F59">
        <w:rPr>
          <w:rFonts w:ascii="Candara" w:hAnsi="Candara" w:cs="Arial"/>
          <w:sz w:val="24"/>
          <w:szCs w:val="24"/>
        </w:rPr>
        <w:t xml:space="preserve"> 119. člena Zakona o skupnih temeljih sistema plač v javnem sektorju (Uradni list RS, št. 95/24), </w:t>
      </w:r>
      <w:bookmarkStart w:id="0" w:name="_Hlk130382458"/>
      <w:r w:rsidRPr="000A0F59">
        <w:rPr>
          <w:rFonts w:ascii="Candara" w:hAnsi="Candara" w:cs="Arial"/>
          <w:sz w:val="24"/>
          <w:szCs w:val="24"/>
        </w:rPr>
        <w:t xml:space="preserve">7. člena Uredbe o plačah direktorjev  v javnem sektorju (Uradni list RS, št. 68/17, 4/18, 30/18, 116/21, 180/21, 29/22, 89/22, 112/22, 157/22, 25/23, 64/23, 79/23, 95/24 – ZSTSPJS, 96/24 in 99/24), </w:t>
      </w:r>
      <w:bookmarkEnd w:id="0"/>
      <w:r w:rsidRPr="007E26FD">
        <w:rPr>
          <w:rFonts w:ascii="Candara" w:hAnsi="Candara" w:cs="Arial"/>
          <w:sz w:val="24"/>
          <w:szCs w:val="24"/>
        </w:rPr>
        <w:t xml:space="preserve">prvega in drugega odstavka 2. člena Pravilnika o merilih za ugotavljanje redne delovne uspešnosti direktorjev pravnih oseb javnega prava s področja kulture </w:t>
      </w:r>
      <w:bookmarkStart w:id="1" w:name="_Hlk69801429"/>
      <w:r w:rsidRPr="007E26FD">
        <w:rPr>
          <w:rFonts w:ascii="Candara" w:hAnsi="Candara" w:cs="Arial"/>
          <w:sz w:val="24"/>
          <w:szCs w:val="24"/>
        </w:rPr>
        <w:t>(Uradni list RS, št. 7/09, 33/10, 50/17 in 111/21)</w:t>
      </w:r>
      <w:bookmarkEnd w:id="1"/>
      <w:r w:rsidRPr="007E26FD">
        <w:rPr>
          <w:rFonts w:ascii="Candara" w:hAnsi="Candara" w:cs="Arial"/>
          <w:sz w:val="24"/>
          <w:szCs w:val="24"/>
        </w:rPr>
        <w:t xml:space="preserve"> in </w:t>
      </w:r>
      <w:r w:rsidRPr="007E26FD">
        <w:rPr>
          <w:rFonts w:ascii="Candara" w:hAnsi="Candara"/>
          <w:sz w:val="24"/>
          <w:szCs w:val="24"/>
        </w:rPr>
        <w:t xml:space="preserve">15. člena Statuta Občine - Vrtojba (Uradni </w:t>
      </w:r>
      <w:r w:rsidRPr="007E26FD">
        <w:rPr>
          <w:rFonts w:ascii="Candara" w:hAnsi="Candara"/>
          <w:color w:val="000000"/>
          <w:sz w:val="24"/>
          <w:szCs w:val="24"/>
        </w:rPr>
        <w:t>list RS, št. 5/2018</w:t>
      </w:r>
      <w:r>
        <w:rPr>
          <w:rFonts w:ascii="Candara" w:hAnsi="Candara"/>
          <w:color w:val="000000"/>
          <w:sz w:val="24"/>
          <w:szCs w:val="24"/>
        </w:rPr>
        <w:t xml:space="preserve"> in 39/25</w:t>
      </w:r>
      <w:r w:rsidRPr="007E26FD">
        <w:rPr>
          <w:rFonts w:ascii="Candara" w:hAnsi="Candara"/>
          <w:color w:val="000000"/>
          <w:sz w:val="24"/>
          <w:szCs w:val="24"/>
        </w:rPr>
        <w:t xml:space="preserve">) je Občinski svet Občine Šempeter - Vrtojba  na </w:t>
      </w:r>
      <w:r>
        <w:rPr>
          <w:rFonts w:ascii="Candara" w:hAnsi="Candara"/>
          <w:color w:val="000000"/>
          <w:sz w:val="24"/>
          <w:szCs w:val="24"/>
        </w:rPr>
        <w:t>32.</w:t>
      </w:r>
      <w:r w:rsidRPr="007E26FD">
        <w:rPr>
          <w:rFonts w:ascii="Candara" w:hAnsi="Candara"/>
          <w:color w:val="000000"/>
          <w:sz w:val="24"/>
          <w:szCs w:val="24"/>
        </w:rPr>
        <w:t xml:space="preserve"> seji d</w:t>
      </w:r>
      <w:r w:rsidRPr="007E26FD">
        <w:rPr>
          <w:rFonts w:ascii="Candara" w:hAnsi="Candara"/>
          <w:sz w:val="24"/>
          <w:szCs w:val="24"/>
        </w:rPr>
        <w:t xml:space="preserve">ne </w:t>
      </w:r>
      <w:r>
        <w:rPr>
          <w:rFonts w:ascii="Candara" w:hAnsi="Candara" w:cs="Arial"/>
          <w:sz w:val="24"/>
          <w:szCs w:val="24"/>
        </w:rPr>
        <w:t>19. 3. 2026</w:t>
      </w:r>
      <w:r w:rsidRPr="007E26FD">
        <w:rPr>
          <w:rFonts w:ascii="Candara" w:hAnsi="Candara" w:cs="Arial"/>
          <w:sz w:val="24"/>
          <w:szCs w:val="24"/>
        </w:rPr>
        <w:t xml:space="preserve"> </w:t>
      </w:r>
      <w:r w:rsidRPr="007E26FD">
        <w:rPr>
          <w:rFonts w:ascii="Candara" w:hAnsi="Candara"/>
          <w:sz w:val="24"/>
          <w:szCs w:val="24"/>
        </w:rPr>
        <w:t>sprejel naslednji</w:t>
      </w:r>
    </w:p>
    <w:p w14:paraId="230AD95E" w14:textId="77777777" w:rsidR="00985AA7" w:rsidRPr="007E26FD" w:rsidRDefault="00985AA7" w:rsidP="00985AA7">
      <w:pPr>
        <w:spacing w:before="480" w:after="0" w:line="240" w:lineRule="auto"/>
        <w:jc w:val="center"/>
        <w:rPr>
          <w:rFonts w:ascii="Candara" w:hAnsi="Candara" w:cs="Arial"/>
          <w:b/>
          <w:bCs/>
          <w:sz w:val="24"/>
          <w:szCs w:val="24"/>
        </w:rPr>
      </w:pPr>
      <w:r w:rsidRPr="007E26FD">
        <w:rPr>
          <w:rFonts w:ascii="Candara" w:hAnsi="Candara" w:cs="Arial"/>
          <w:b/>
          <w:bCs/>
          <w:sz w:val="24"/>
          <w:szCs w:val="24"/>
        </w:rPr>
        <w:t>S K L E P</w:t>
      </w:r>
    </w:p>
    <w:p w14:paraId="7241B2ED" w14:textId="77777777" w:rsidR="00985AA7" w:rsidRPr="007E26FD" w:rsidRDefault="00985AA7" w:rsidP="00985AA7">
      <w:pPr>
        <w:spacing w:after="0" w:line="240" w:lineRule="auto"/>
        <w:jc w:val="center"/>
        <w:rPr>
          <w:rFonts w:ascii="Candara" w:hAnsi="Candara" w:cs="Arial"/>
          <w:b/>
          <w:bCs/>
          <w:sz w:val="24"/>
          <w:szCs w:val="24"/>
        </w:rPr>
      </w:pPr>
      <w:r w:rsidRPr="007E26FD">
        <w:rPr>
          <w:rFonts w:ascii="Candara" w:hAnsi="Candara" w:cs="Arial"/>
          <w:b/>
          <w:bCs/>
          <w:sz w:val="24"/>
          <w:szCs w:val="24"/>
        </w:rPr>
        <w:t xml:space="preserve">o določitvi dela plače za redno delovno uspešnost direktorija </w:t>
      </w:r>
    </w:p>
    <w:p w14:paraId="5D7A2EC0" w14:textId="77777777" w:rsidR="00985AA7" w:rsidRPr="007E26FD" w:rsidRDefault="00985AA7" w:rsidP="00985AA7">
      <w:pPr>
        <w:spacing w:after="0" w:line="240" w:lineRule="auto"/>
        <w:jc w:val="center"/>
        <w:rPr>
          <w:rFonts w:ascii="Candara" w:hAnsi="Candara" w:cs="Arial"/>
          <w:b/>
          <w:bCs/>
          <w:sz w:val="24"/>
          <w:szCs w:val="24"/>
        </w:rPr>
      </w:pPr>
      <w:r w:rsidRPr="000D5CC7">
        <w:rPr>
          <w:rFonts w:ascii="Candara" w:hAnsi="Candara" w:cs="Arial"/>
          <w:b/>
          <w:bCs/>
          <w:sz w:val="24"/>
          <w:szCs w:val="24"/>
        </w:rPr>
        <w:t>javnega zavoda Zavod za kulturo, šport, turizem in mladinske dejavnosti Šempeter - Vrtojba </w:t>
      </w:r>
      <w:r w:rsidRPr="007E26FD">
        <w:rPr>
          <w:rFonts w:ascii="Candara" w:hAnsi="Candara" w:cs="Arial"/>
          <w:b/>
          <w:bCs/>
          <w:sz w:val="24"/>
          <w:szCs w:val="24"/>
        </w:rPr>
        <w:t>za leto 202</w:t>
      </w:r>
      <w:r>
        <w:rPr>
          <w:rFonts w:ascii="Candara" w:hAnsi="Candara" w:cs="Arial"/>
          <w:b/>
          <w:bCs/>
          <w:sz w:val="24"/>
          <w:szCs w:val="24"/>
        </w:rPr>
        <w:t>5</w:t>
      </w:r>
    </w:p>
    <w:p w14:paraId="336050F2" w14:textId="77777777" w:rsidR="00985AA7" w:rsidRPr="00B637D3" w:rsidRDefault="00985AA7" w:rsidP="00985AA7">
      <w:pPr>
        <w:spacing w:before="240" w:after="0" w:line="240" w:lineRule="auto"/>
        <w:jc w:val="center"/>
        <w:rPr>
          <w:rFonts w:ascii="Candara" w:hAnsi="Candara" w:cs="Arial"/>
          <w:sz w:val="24"/>
          <w:szCs w:val="24"/>
        </w:rPr>
      </w:pPr>
      <w:bookmarkStart w:id="2" w:name="_Hlk69801916"/>
      <w:r>
        <w:rPr>
          <w:rFonts w:ascii="Candara" w:hAnsi="Candara" w:cs="Arial"/>
          <w:sz w:val="24"/>
          <w:szCs w:val="24"/>
        </w:rPr>
        <w:t>1.</w:t>
      </w:r>
    </w:p>
    <w:p w14:paraId="110E1B8C" w14:textId="77777777" w:rsidR="00985AA7" w:rsidRDefault="00985AA7" w:rsidP="00985AA7">
      <w:pPr>
        <w:spacing w:before="240" w:after="0" w:line="240" w:lineRule="auto"/>
        <w:jc w:val="both"/>
        <w:rPr>
          <w:rFonts w:ascii="Candara" w:hAnsi="Candara" w:cs="Calibri"/>
          <w:sz w:val="24"/>
          <w:szCs w:val="24"/>
        </w:rPr>
      </w:pPr>
      <w:bookmarkStart w:id="3" w:name="_Hlk99029447"/>
      <w:bookmarkStart w:id="4" w:name="_Hlk130820840"/>
      <w:bookmarkEnd w:id="2"/>
      <w:r w:rsidRPr="00B637D3">
        <w:rPr>
          <w:rFonts w:ascii="Candara" w:hAnsi="Candara"/>
          <w:sz w:val="24"/>
          <w:szCs w:val="24"/>
        </w:rPr>
        <w:t xml:space="preserve">Občinski svet Občine Šempeter - Vrtojba na predlog Komisije za mandatna vprašanja, volitve in </w:t>
      </w:r>
      <w:r w:rsidRPr="00830B10">
        <w:rPr>
          <w:rFonts w:ascii="Candara" w:hAnsi="Candara"/>
          <w:sz w:val="24"/>
          <w:szCs w:val="24"/>
        </w:rPr>
        <w:t>imenovanja soglaša</w:t>
      </w:r>
      <w:r w:rsidRPr="00B637D3">
        <w:rPr>
          <w:rFonts w:ascii="Candara" w:hAnsi="Candara"/>
          <w:sz w:val="24"/>
          <w:szCs w:val="24"/>
        </w:rPr>
        <w:t xml:space="preserve"> </w:t>
      </w:r>
      <w:r w:rsidRPr="00B637D3">
        <w:rPr>
          <w:rFonts w:ascii="Candara" w:hAnsi="Candara" w:cs="Calibri"/>
          <w:sz w:val="24"/>
          <w:szCs w:val="24"/>
        </w:rPr>
        <w:t>k določitvi delovne uspešnosti direktorja Javnega zavoda KŠTM Šempeter - Vrtojba za leto 202</w:t>
      </w:r>
      <w:r>
        <w:rPr>
          <w:rFonts w:ascii="Candara" w:hAnsi="Candara" w:cs="Calibri"/>
          <w:sz w:val="24"/>
          <w:szCs w:val="24"/>
        </w:rPr>
        <w:t xml:space="preserve">5, ki ga je sprejel Svet zavoda KŠTM Šempeter - Vrtojba za obdobje od 1. 1. 2025 do 31. 12. 2025. </w:t>
      </w:r>
    </w:p>
    <w:p w14:paraId="65439636" w14:textId="77777777" w:rsidR="00985AA7" w:rsidRPr="00B637D3" w:rsidRDefault="00985AA7" w:rsidP="00985AA7">
      <w:pPr>
        <w:spacing w:before="240" w:after="0" w:line="240" w:lineRule="auto"/>
        <w:jc w:val="center"/>
        <w:rPr>
          <w:rFonts w:ascii="Candara" w:hAnsi="Candara" w:cs="Arial"/>
          <w:sz w:val="24"/>
          <w:szCs w:val="24"/>
        </w:rPr>
      </w:pPr>
      <w:r>
        <w:rPr>
          <w:rFonts w:ascii="Candara" w:hAnsi="Candara" w:cs="Arial"/>
          <w:sz w:val="24"/>
          <w:szCs w:val="24"/>
        </w:rPr>
        <w:t>2.</w:t>
      </w:r>
    </w:p>
    <w:p w14:paraId="6CE672FA" w14:textId="77777777" w:rsidR="00985AA7" w:rsidRPr="00B637D3" w:rsidRDefault="00985AA7" w:rsidP="00985AA7">
      <w:pPr>
        <w:spacing w:before="240" w:after="0" w:line="240" w:lineRule="auto"/>
        <w:jc w:val="both"/>
        <w:rPr>
          <w:rFonts w:ascii="Candara" w:hAnsi="Candara"/>
          <w:sz w:val="24"/>
          <w:szCs w:val="24"/>
        </w:rPr>
      </w:pPr>
      <w:r w:rsidRPr="00B637D3">
        <w:rPr>
          <w:rFonts w:ascii="Candara" w:hAnsi="Candara" w:cs="Arial"/>
          <w:sz w:val="24"/>
          <w:szCs w:val="24"/>
        </w:rPr>
        <w:t>Direktor</w:t>
      </w:r>
      <w:r>
        <w:rPr>
          <w:rFonts w:ascii="Candara" w:hAnsi="Candara" w:cs="Arial"/>
          <w:sz w:val="24"/>
          <w:szCs w:val="24"/>
        </w:rPr>
        <w:t>ju</w:t>
      </w:r>
      <w:r w:rsidRPr="00B637D3">
        <w:rPr>
          <w:rFonts w:ascii="Candara" w:hAnsi="Candara" w:cs="Arial"/>
          <w:sz w:val="24"/>
          <w:szCs w:val="24"/>
        </w:rPr>
        <w:t xml:space="preserve"> Javnega zavoda </w:t>
      </w:r>
      <w:r w:rsidRPr="007E26FD">
        <w:rPr>
          <w:rFonts w:ascii="Candara" w:hAnsi="Candara" w:cs="Arial"/>
          <w:sz w:val="24"/>
          <w:szCs w:val="24"/>
        </w:rPr>
        <w:t xml:space="preserve">KŠTM Šempeter </w:t>
      </w:r>
      <w:r>
        <w:rPr>
          <w:rFonts w:ascii="Candara" w:hAnsi="Candara" w:cs="Arial"/>
          <w:sz w:val="24"/>
          <w:szCs w:val="24"/>
        </w:rPr>
        <w:t>-</w:t>
      </w:r>
      <w:r w:rsidRPr="007E26FD">
        <w:rPr>
          <w:rFonts w:ascii="Candara" w:hAnsi="Candara" w:cs="Arial"/>
          <w:sz w:val="24"/>
          <w:szCs w:val="24"/>
        </w:rPr>
        <w:t xml:space="preserve"> Vrtojba </w:t>
      </w:r>
      <w:r w:rsidRPr="00B637D3">
        <w:rPr>
          <w:rFonts w:ascii="Candara" w:hAnsi="Candara" w:cs="Arial"/>
          <w:sz w:val="24"/>
          <w:szCs w:val="24"/>
        </w:rPr>
        <w:t xml:space="preserve">se določi </w:t>
      </w:r>
      <w:r>
        <w:rPr>
          <w:rFonts w:ascii="Candara" w:hAnsi="Candara" w:cs="Arial"/>
          <w:sz w:val="24"/>
          <w:szCs w:val="24"/>
        </w:rPr>
        <w:t xml:space="preserve">redna delovna uspešnost, za obdobje od 1. 1. 2025 do 31. 12. 2025, v višini </w:t>
      </w:r>
      <w:r w:rsidRPr="00B637D3">
        <w:rPr>
          <w:rFonts w:ascii="Candara" w:hAnsi="Candara" w:cs="Arial"/>
          <w:sz w:val="24"/>
          <w:szCs w:val="24"/>
        </w:rPr>
        <w:t xml:space="preserve">5% </w:t>
      </w:r>
      <w:bookmarkEnd w:id="3"/>
      <w:bookmarkEnd w:id="4"/>
      <w:r>
        <w:rPr>
          <w:rFonts w:ascii="Candara" w:hAnsi="Candara" w:cs="Arial"/>
          <w:sz w:val="24"/>
          <w:szCs w:val="24"/>
        </w:rPr>
        <w:t>osnovnih plač v obdobju za leto 2025, kar znaša 1.538,35 EUR.</w:t>
      </w:r>
    </w:p>
    <w:p w14:paraId="5FD5C719" w14:textId="77777777" w:rsidR="00985AA7" w:rsidRPr="00B637D3" w:rsidRDefault="00985AA7" w:rsidP="00985AA7">
      <w:pPr>
        <w:spacing w:before="240" w:after="0" w:line="240" w:lineRule="auto"/>
        <w:jc w:val="center"/>
        <w:rPr>
          <w:rFonts w:ascii="Candara" w:hAnsi="Candara"/>
          <w:sz w:val="24"/>
          <w:szCs w:val="24"/>
        </w:rPr>
      </w:pPr>
      <w:r w:rsidRPr="00B637D3">
        <w:rPr>
          <w:rFonts w:ascii="Candara" w:hAnsi="Candara"/>
          <w:sz w:val="24"/>
          <w:szCs w:val="24"/>
        </w:rPr>
        <w:t>2.</w:t>
      </w:r>
    </w:p>
    <w:p w14:paraId="2743E1AD" w14:textId="77777777" w:rsidR="00985AA7" w:rsidRPr="00E52057" w:rsidRDefault="00985AA7" w:rsidP="00985AA7">
      <w:pPr>
        <w:spacing w:before="240" w:after="0" w:line="240" w:lineRule="auto"/>
        <w:jc w:val="both"/>
        <w:rPr>
          <w:rFonts w:ascii="Candara" w:hAnsi="Candara"/>
          <w:sz w:val="24"/>
          <w:szCs w:val="24"/>
        </w:rPr>
      </w:pPr>
      <w:r w:rsidRPr="00B637D3">
        <w:rPr>
          <w:rFonts w:ascii="Candara" w:hAnsi="Candara"/>
          <w:sz w:val="24"/>
          <w:szCs w:val="24"/>
        </w:rPr>
        <w:t>Ta sklep prične veljati takoj</w:t>
      </w:r>
      <w:r w:rsidRPr="00E52057">
        <w:rPr>
          <w:rFonts w:ascii="Candara" w:hAnsi="Candara"/>
          <w:sz w:val="24"/>
          <w:szCs w:val="24"/>
        </w:rPr>
        <w:t xml:space="preserve">. </w:t>
      </w:r>
    </w:p>
    <w:p w14:paraId="72356A49" w14:textId="77777777" w:rsidR="00985AA7" w:rsidRPr="00E52057" w:rsidRDefault="00985AA7" w:rsidP="00985AA7">
      <w:pPr>
        <w:spacing w:before="240" w:after="0" w:line="240" w:lineRule="auto"/>
        <w:jc w:val="both"/>
        <w:rPr>
          <w:rFonts w:ascii="Candara" w:hAnsi="Candara"/>
          <w:sz w:val="24"/>
          <w:szCs w:val="24"/>
        </w:rPr>
      </w:pPr>
    </w:p>
    <w:p w14:paraId="063B5474" w14:textId="50EF5FFD" w:rsidR="00985AA7" w:rsidRPr="00AD56E5" w:rsidRDefault="00985AA7" w:rsidP="00985AA7">
      <w:pPr>
        <w:tabs>
          <w:tab w:val="center" w:pos="4536"/>
          <w:tab w:val="right" w:pos="9072"/>
        </w:tabs>
        <w:spacing w:after="0" w:line="240" w:lineRule="auto"/>
        <w:jc w:val="both"/>
        <w:rPr>
          <w:rFonts w:ascii="Candara" w:hAnsi="Candara" w:cs="Arial"/>
          <w:sz w:val="24"/>
          <w:szCs w:val="24"/>
        </w:rPr>
      </w:pPr>
      <w:r w:rsidRPr="00AD56E5">
        <w:rPr>
          <w:rFonts w:ascii="Candara" w:hAnsi="Candara" w:cs="Arial"/>
          <w:sz w:val="24"/>
          <w:szCs w:val="24"/>
        </w:rPr>
        <w:t xml:space="preserve">Številka: </w:t>
      </w:r>
      <w:r w:rsidRPr="005A422D">
        <w:rPr>
          <w:rFonts w:ascii="Candara" w:hAnsi="Candara"/>
          <w:sz w:val="24"/>
          <w:szCs w:val="24"/>
        </w:rPr>
        <w:t>0322-</w:t>
      </w:r>
      <w:r>
        <w:rPr>
          <w:rFonts w:ascii="Candara" w:hAnsi="Candara"/>
          <w:sz w:val="24"/>
          <w:szCs w:val="24"/>
        </w:rPr>
        <w:t>7</w:t>
      </w:r>
      <w:r w:rsidRPr="005A422D">
        <w:rPr>
          <w:rFonts w:ascii="Candara" w:hAnsi="Candara"/>
          <w:sz w:val="24"/>
          <w:szCs w:val="24"/>
        </w:rPr>
        <w:t>/202</w:t>
      </w:r>
      <w:r>
        <w:rPr>
          <w:rFonts w:ascii="Candara" w:hAnsi="Candara"/>
          <w:sz w:val="24"/>
          <w:szCs w:val="24"/>
        </w:rPr>
        <w:t>6</w:t>
      </w:r>
      <w:r w:rsidRPr="005A422D">
        <w:rPr>
          <w:rFonts w:ascii="Candara" w:hAnsi="Candara"/>
          <w:sz w:val="24"/>
          <w:szCs w:val="24"/>
        </w:rPr>
        <w:t>-</w:t>
      </w:r>
      <w:r>
        <w:rPr>
          <w:rFonts w:ascii="Candara" w:hAnsi="Candara"/>
          <w:sz w:val="24"/>
          <w:szCs w:val="24"/>
        </w:rPr>
        <w:t>4</w:t>
      </w:r>
    </w:p>
    <w:p w14:paraId="2D23A934" w14:textId="60EB9439" w:rsidR="00985AA7" w:rsidRPr="00AD56E5" w:rsidRDefault="00985AA7" w:rsidP="00985AA7">
      <w:pPr>
        <w:spacing w:after="0" w:line="240" w:lineRule="auto"/>
        <w:rPr>
          <w:rFonts w:ascii="Candara" w:hAnsi="Candara" w:cs="Calibri"/>
          <w:sz w:val="24"/>
          <w:szCs w:val="24"/>
        </w:rPr>
      </w:pPr>
      <w:r w:rsidRPr="00AD56E5">
        <w:rPr>
          <w:rFonts w:ascii="Candara" w:hAnsi="Candara" w:cs="Arial"/>
          <w:sz w:val="24"/>
          <w:szCs w:val="24"/>
        </w:rPr>
        <w:t xml:space="preserve">Šempeter pri Gorici, </w:t>
      </w:r>
      <w:r>
        <w:rPr>
          <w:rFonts w:ascii="Candara" w:hAnsi="Candara" w:cs="Arial"/>
          <w:sz w:val="24"/>
          <w:szCs w:val="24"/>
        </w:rPr>
        <w:t>19. 3. 2026</w:t>
      </w:r>
      <w:r w:rsidRPr="00AD56E5">
        <w:rPr>
          <w:rFonts w:ascii="Candara" w:hAnsi="Candara" w:cs="Arial"/>
          <w:sz w:val="24"/>
          <w:szCs w:val="24"/>
        </w:rPr>
        <w:tab/>
      </w:r>
      <w:r w:rsidRPr="00AD56E5">
        <w:rPr>
          <w:rFonts w:ascii="Candara" w:hAnsi="Candara" w:cs="Arial"/>
          <w:sz w:val="24"/>
          <w:szCs w:val="24"/>
        </w:rPr>
        <w:tab/>
      </w:r>
      <w:r w:rsidRPr="00AD56E5">
        <w:rPr>
          <w:rFonts w:ascii="Candara" w:hAnsi="Candara"/>
          <w:sz w:val="24"/>
          <w:szCs w:val="24"/>
        </w:rPr>
        <w:t xml:space="preserve">                                                             </w:t>
      </w:r>
      <w:r w:rsidRPr="00AD56E5">
        <w:rPr>
          <w:rFonts w:ascii="Candara" w:hAnsi="Candara" w:cs="Calibri"/>
          <w:b/>
          <w:bCs/>
          <w:sz w:val="24"/>
          <w:szCs w:val="24"/>
        </w:rPr>
        <w:t>Župan</w:t>
      </w:r>
    </w:p>
    <w:p w14:paraId="4C1EF92C" w14:textId="77777777" w:rsidR="00985AA7" w:rsidRPr="00AD56E5" w:rsidRDefault="00985AA7" w:rsidP="00985AA7">
      <w:pPr>
        <w:pStyle w:val="Brezrazmikov"/>
        <w:tabs>
          <w:tab w:val="left" w:pos="6131"/>
        </w:tabs>
        <w:rPr>
          <w:rFonts w:ascii="Candara" w:hAnsi="Candara" w:cs="Calibri"/>
          <w:sz w:val="24"/>
          <w:szCs w:val="24"/>
        </w:rPr>
      </w:pPr>
      <w:r w:rsidRPr="00AD56E5">
        <w:rPr>
          <w:rFonts w:ascii="Candara" w:hAnsi="Candara"/>
          <w:sz w:val="24"/>
          <w:szCs w:val="24"/>
        </w:rPr>
        <w:t xml:space="preserve"> </w:t>
      </w:r>
      <w:r w:rsidRPr="00AD56E5">
        <w:rPr>
          <w:rFonts w:ascii="Candara" w:hAnsi="Candara"/>
          <w:sz w:val="24"/>
          <w:szCs w:val="24"/>
        </w:rPr>
        <w:tab/>
        <w:t xml:space="preserve">     </w:t>
      </w:r>
      <w:r w:rsidRPr="00AD56E5">
        <w:rPr>
          <w:rFonts w:ascii="Candara" w:hAnsi="Candara" w:cs="Calibri"/>
          <w:b/>
          <w:bCs/>
          <w:sz w:val="24"/>
          <w:szCs w:val="24"/>
        </w:rPr>
        <w:t>Občine Šempeter - Vrtojba</w:t>
      </w:r>
    </w:p>
    <w:p w14:paraId="5B49D92F" w14:textId="77777777" w:rsidR="00985AA7" w:rsidRPr="00AD56E5" w:rsidRDefault="00985AA7" w:rsidP="00985AA7">
      <w:pPr>
        <w:tabs>
          <w:tab w:val="center" w:pos="4536"/>
          <w:tab w:val="right" w:pos="9072"/>
        </w:tabs>
        <w:spacing w:after="0" w:line="240" w:lineRule="auto"/>
        <w:jc w:val="both"/>
        <w:outlineLvl w:val="0"/>
        <w:rPr>
          <w:kern w:val="2"/>
          <w:sz w:val="24"/>
          <w:szCs w:val="24"/>
        </w:rPr>
      </w:pPr>
      <w:r w:rsidRPr="00AD56E5">
        <w:rPr>
          <w:rFonts w:ascii="Candara" w:hAnsi="Candara" w:cs="Calibri"/>
          <w:sz w:val="24"/>
          <w:szCs w:val="24"/>
        </w:rPr>
        <w:tab/>
        <w:t xml:space="preserve">                                                                                                                               </w:t>
      </w:r>
      <w:r w:rsidRPr="00AD56E5">
        <w:rPr>
          <w:rFonts w:ascii="Candara" w:hAnsi="Candara" w:cs="Calibri"/>
          <w:b/>
          <w:bCs/>
          <w:sz w:val="24"/>
          <w:szCs w:val="24"/>
        </w:rPr>
        <w:t>mag. Milan Turk</w:t>
      </w:r>
    </w:p>
    <w:p w14:paraId="3B1DD5DD" w14:textId="77777777" w:rsidR="00985AA7" w:rsidRPr="00AD56E5" w:rsidRDefault="00985AA7" w:rsidP="00985AA7">
      <w:pPr>
        <w:spacing w:after="0" w:line="240" w:lineRule="auto"/>
        <w:jc w:val="both"/>
        <w:rPr>
          <w:rFonts w:ascii="Candara" w:hAnsi="Candara"/>
          <w:sz w:val="24"/>
          <w:szCs w:val="24"/>
        </w:rPr>
      </w:pPr>
    </w:p>
    <w:p w14:paraId="7A64991B" w14:textId="77777777" w:rsidR="000666FF" w:rsidRPr="00985AA7" w:rsidRDefault="000666FF" w:rsidP="00985AA7"/>
    <w:sectPr w:rsidR="000666FF" w:rsidRPr="00985AA7">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0B7C" w14:textId="77777777" w:rsidR="00F472C8" w:rsidRDefault="00F472C8">
      <w:pPr>
        <w:spacing w:after="0" w:line="240" w:lineRule="auto"/>
      </w:pPr>
      <w:r>
        <w:separator/>
      </w:r>
    </w:p>
  </w:endnote>
  <w:endnote w:type="continuationSeparator" w:id="0">
    <w:p w14:paraId="41DFAF48" w14:textId="77777777" w:rsidR="00F472C8" w:rsidRDefault="00F4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F88B" w14:textId="77777777" w:rsidR="00445A0C" w:rsidRDefault="00445A0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05DFE098" w:rsidR="00A259B7" w:rsidRDefault="00F472C8">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2759" w14:textId="77777777" w:rsidR="00445A0C" w:rsidRDefault="00445A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37A8" w14:textId="77777777" w:rsidR="00F472C8" w:rsidRDefault="00F472C8">
      <w:pPr>
        <w:spacing w:after="0" w:line="240" w:lineRule="auto"/>
      </w:pPr>
      <w:r>
        <w:separator/>
      </w:r>
    </w:p>
  </w:footnote>
  <w:footnote w:type="continuationSeparator" w:id="0">
    <w:p w14:paraId="221F393E" w14:textId="77777777" w:rsidR="00F472C8" w:rsidRDefault="00F47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6277" w14:textId="77777777" w:rsidR="00445A0C" w:rsidRDefault="00445A0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985AA7">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25BE" w14:textId="77777777" w:rsidR="00445A0C" w:rsidRDefault="00445A0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2E1E0A"/>
    <w:rsid w:val="002F4139"/>
    <w:rsid w:val="003F1DD4"/>
    <w:rsid w:val="00424617"/>
    <w:rsid w:val="00445A0C"/>
    <w:rsid w:val="004A2FE1"/>
    <w:rsid w:val="006274CA"/>
    <w:rsid w:val="007F5B10"/>
    <w:rsid w:val="008128CD"/>
    <w:rsid w:val="0087647D"/>
    <w:rsid w:val="00985AA7"/>
    <w:rsid w:val="009C6092"/>
    <w:rsid w:val="00A259B7"/>
    <w:rsid w:val="00B71CB9"/>
    <w:rsid w:val="00BE0005"/>
    <w:rsid w:val="00C93D51"/>
    <w:rsid w:val="00E11DD8"/>
    <w:rsid w:val="00E60C52"/>
    <w:rsid w:val="00F472C8"/>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uiPriority w:val="99"/>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2026-03-19T10:08:00Z</cp:lastPrinted>
  <dcterms:created xsi:type="dcterms:W3CDTF">2026-03-18T14:21:00Z</dcterms:created>
  <dcterms:modified xsi:type="dcterms:W3CDTF">2026-03-19T10:23:00Z</dcterms:modified>
  <dc:language>sl-SI</dc:language>
</cp:coreProperties>
</file>